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3" w:type="dxa"/>
        <w:tblInd w:w="-318" w:type="dxa"/>
        <w:tblLook w:val="01E0" w:firstRow="1" w:lastRow="1" w:firstColumn="1" w:lastColumn="1" w:noHBand="0" w:noVBand="0"/>
      </w:tblPr>
      <w:tblGrid>
        <w:gridCol w:w="12690"/>
        <w:gridCol w:w="1893"/>
      </w:tblGrid>
      <w:tr w:rsidR="00EB4686" w:rsidRPr="00AE2528" w:rsidTr="00BB4655">
        <w:trPr>
          <w:cantSplit/>
        </w:trPr>
        <w:tc>
          <w:tcPr>
            <w:tcW w:w="10499" w:type="dxa"/>
            <w:hideMark/>
          </w:tcPr>
          <w:tbl>
            <w:tblPr>
              <w:tblW w:w="10283" w:type="dxa"/>
              <w:tblLook w:val="01E0" w:firstRow="1" w:lastRow="1" w:firstColumn="1" w:lastColumn="1" w:noHBand="0" w:noVBand="0"/>
            </w:tblPr>
            <w:tblGrid>
              <w:gridCol w:w="4335"/>
              <w:gridCol w:w="1566"/>
              <w:gridCol w:w="4382"/>
            </w:tblGrid>
            <w:tr w:rsidR="00EB4686" w:rsidRPr="00D83C9D" w:rsidTr="00BB4655">
              <w:trPr>
                <w:cantSplit/>
              </w:trPr>
              <w:tc>
                <w:tcPr>
                  <w:tcW w:w="4500" w:type="dxa"/>
                  <w:hideMark/>
                </w:tcPr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ascii="TimBashk" w:eastAsia="Calibri" w:hAnsi="TimBashk"/>
                      <w:b/>
                      <w:bCs/>
                      <w:sz w:val="22"/>
                      <w:lang w:eastAsia="en-US"/>
                    </w:rPr>
                  </w:pPr>
                  <w:r w:rsidRPr="00D83C9D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БАШ</w:t>
                  </w:r>
                  <w:proofErr w:type="gramStart"/>
                  <w:r w:rsidRPr="00D83C9D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?О</w:t>
                  </w:r>
                  <w:proofErr w:type="gramEnd"/>
                  <w:r w:rsidRPr="00D83C9D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РТОСТАН РЕСПУБЛИКА№Ы</w:t>
                  </w:r>
                </w:p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ascii="TimBashk" w:eastAsia="Calibri" w:hAnsi="TimBashk"/>
                      <w:b/>
                      <w:bCs/>
                      <w:sz w:val="22"/>
                      <w:lang w:eastAsia="en-US"/>
                    </w:rPr>
                  </w:pPr>
                  <w:r w:rsidRPr="00D83C9D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М</w:t>
                  </w:r>
                  <w:proofErr w:type="gramStart"/>
                  <w:r w:rsidRPr="00D83C9D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»С</w:t>
                  </w:r>
                  <w:proofErr w:type="gramEnd"/>
                  <w:r w:rsidRPr="00D83C9D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ЕТЛЕ РАЙОНЫ</w:t>
                  </w:r>
                </w:p>
                <w:p w:rsidR="00EB4686" w:rsidRPr="00D83C9D" w:rsidRDefault="00EB4686" w:rsidP="00BB4655">
                  <w:pPr>
                    <w:keepNext/>
                    <w:jc w:val="center"/>
                    <w:outlineLvl w:val="3"/>
                    <w:rPr>
                      <w:rFonts w:ascii="TimBashk" w:hAnsi="TimBashk" w:cs="TimBashk"/>
                      <w:b/>
                      <w:bCs/>
                      <w:sz w:val="22"/>
                    </w:rPr>
                  </w:pPr>
                  <w:r w:rsidRPr="00D83C9D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МУНИЦИПАЛЬ РАЙОНЫНЫ*</w:t>
                  </w:r>
                </w:p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ascii="TimBashk" w:eastAsia="Calibri" w:hAnsi="TimBashk"/>
                      <w:b/>
                      <w:sz w:val="22"/>
                      <w:lang w:eastAsia="en-US"/>
                    </w:rPr>
                  </w:pPr>
                  <w:proofErr w:type="gramStart"/>
                  <w:r w:rsidRPr="00D83C9D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Б</w:t>
                  </w:r>
                  <w:r w:rsidRPr="00D83C9D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»</w:t>
                  </w:r>
                  <w:proofErr w:type="gramEnd"/>
                  <w:r w:rsidRPr="00D83C9D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Л»К»Й УСТИКИН АУЫЛ</w:t>
                  </w:r>
                </w:p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ascii="TimBashk" w:eastAsia="Calibri" w:hAnsi="TimBashk"/>
                      <w:b/>
                      <w:sz w:val="22"/>
                      <w:lang w:eastAsia="en-US"/>
                    </w:rPr>
                  </w:pPr>
                  <w:r w:rsidRPr="00D83C9D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СОВЕТЫ АУЫЛ БИ</w:t>
                  </w:r>
                  <w:proofErr w:type="gramStart"/>
                  <w:r w:rsidRPr="00D83C9D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Л»</w:t>
                  </w:r>
                  <w:proofErr w:type="gramEnd"/>
                  <w:r w:rsidRPr="00D83C9D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М»№Е</w:t>
                  </w:r>
                </w:p>
                <w:p w:rsidR="00EB4686" w:rsidRPr="00D83C9D" w:rsidRDefault="00EB4686" w:rsidP="00BB4655">
                  <w:pPr>
                    <w:keepNext/>
                    <w:jc w:val="center"/>
                    <w:outlineLvl w:val="3"/>
                    <w:rPr>
                      <w:rFonts w:ascii="TimBashk" w:hAnsi="TimBashk" w:cs="TimBashk"/>
                      <w:bCs/>
                      <w:sz w:val="22"/>
                    </w:rPr>
                  </w:pPr>
                  <w:r w:rsidRPr="00D83C9D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ХАКИМИ</w:t>
                  </w:r>
                  <w:proofErr w:type="gramStart"/>
                  <w:r w:rsidRPr="00D83C9D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»Т</w:t>
                  </w:r>
                  <w:proofErr w:type="gramEnd"/>
                  <w:r w:rsidRPr="00D83C9D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283" w:type="dxa"/>
                  <w:vMerge w:val="restart"/>
                  <w:hideMark/>
                </w:tcPr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ascii="Bash" w:eastAsia="Calibri" w:hAnsi="Bash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28675" cy="1028700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  <w:hideMark/>
                </w:tcPr>
                <w:p w:rsidR="00EB4686" w:rsidRPr="00D83C9D" w:rsidRDefault="00EB4686" w:rsidP="00BB4655">
                  <w:pPr>
                    <w:spacing w:line="256" w:lineRule="auto"/>
                    <w:ind w:left="-380"/>
                    <w:jc w:val="center"/>
                    <w:rPr>
                      <w:rFonts w:eastAsia="Calibri"/>
                      <w:b/>
                      <w:bCs/>
                      <w:sz w:val="22"/>
                      <w:lang w:eastAsia="en-US"/>
                    </w:rPr>
                  </w:pPr>
                  <w:r w:rsidRPr="00D83C9D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РЕСПУБЛИКА БАШКОРТОСТАН</w:t>
                  </w:r>
                </w:p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eastAsia="Calibri"/>
                      <w:b/>
                      <w:bCs/>
                      <w:sz w:val="22"/>
                      <w:lang w:eastAsia="en-US"/>
                    </w:rPr>
                  </w:pPr>
                  <w:r w:rsidRPr="00D83C9D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СОВЕТ</w:t>
                  </w:r>
                </w:p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eastAsia="Calibri"/>
                      <w:b/>
                      <w:bCs/>
                      <w:sz w:val="22"/>
                      <w:lang w:eastAsia="en-US"/>
                    </w:rPr>
                  </w:pPr>
                  <w:r w:rsidRPr="00D83C9D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СЕЛЬСКОГО ПОСЕЛЕНИЯ</w:t>
                  </w:r>
                </w:p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eastAsia="Calibri"/>
                      <w:b/>
                      <w:bCs/>
                      <w:sz w:val="22"/>
                      <w:lang w:eastAsia="en-US"/>
                    </w:rPr>
                  </w:pPr>
                  <w:r w:rsidRPr="00D83C9D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МАЛОУСТЬИКИНСКИЙ СЕЛЬСОВЕТ</w:t>
                  </w:r>
                </w:p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eastAsia="Calibri"/>
                      <w:b/>
                      <w:bCs/>
                      <w:sz w:val="22"/>
                      <w:lang w:eastAsia="en-US"/>
                    </w:rPr>
                  </w:pPr>
                  <w:r w:rsidRPr="00D83C9D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МУНИЦИПАЛЬНОГО РАЙОНА</w:t>
                  </w:r>
                </w:p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 w:rsidRPr="00D83C9D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МЕЧЕТЛИНСКИЙ РАЙОН</w:t>
                  </w:r>
                </w:p>
              </w:tc>
            </w:tr>
            <w:tr w:rsidR="00EB4686" w:rsidRPr="00D83C9D" w:rsidTr="00BB4655">
              <w:trPr>
                <w:cantSplit/>
              </w:trPr>
              <w:tc>
                <w:tcPr>
                  <w:tcW w:w="4500" w:type="dxa"/>
                </w:tcPr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4686" w:rsidRPr="00D83C9D" w:rsidRDefault="00EB4686" w:rsidP="00BB4655">
                  <w:pPr>
                    <w:rPr>
                      <w:rFonts w:ascii="Bash" w:eastAsia="Calibri" w:hAnsi="Bash"/>
                      <w:sz w:val="22"/>
                      <w:lang w:eastAsia="en-US"/>
                    </w:rPr>
                  </w:pPr>
                </w:p>
              </w:tc>
              <w:tc>
                <w:tcPr>
                  <w:tcW w:w="4500" w:type="dxa"/>
                </w:tcPr>
                <w:p w:rsidR="00EB4686" w:rsidRPr="00D83C9D" w:rsidRDefault="00EB4686" w:rsidP="00BB4655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B4686" w:rsidRPr="00D83C9D" w:rsidRDefault="00E73020" w:rsidP="00BB4655">
            <w:pPr>
              <w:spacing w:line="256" w:lineRule="auto"/>
              <w:jc w:val="both"/>
              <w:rPr>
                <w:rFonts w:ascii="Bash" w:eastAsia="Calibri" w:hAnsi="Bash"/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4" o:spid="_x0000_s1027" style="position:absolute;left:0;text-align:left;z-index:251658240;visibility:visible;mso-wrap-distance-top:-3e-5mm;mso-wrap-distance-bottom:-3e-5mm;mso-position-horizontal-relative:text;mso-position-vertical-relative:text" from="-33.75pt,3.85pt" to="506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" strokeweight="4.5pt">
                  <v:stroke linestyle="thinThick"/>
                </v:line>
              </w:pict>
            </w:r>
            <w:r w:rsidR="00EB4686" w:rsidRPr="00D83C9D">
              <w:rPr>
                <w:rFonts w:ascii="Bash" w:eastAsia="Calibri" w:hAnsi="Bash"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</w:t>
            </w:r>
          </w:p>
          <w:p w:rsidR="00EB4686" w:rsidRPr="00AE2528" w:rsidRDefault="00EB4686" w:rsidP="00BB4655">
            <w:pPr>
              <w:pStyle w:val="4"/>
            </w:pPr>
          </w:p>
        </w:tc>
        <w:tc>
          <w:tcPr>
            <w:tcW w:w="1521" w:type="dxa"/>
            <w:hideMark/>
          </w:tcPr>
          <w:p w:rsidR="00EB4686" w:rsidRPr="00AE2528" w:rsidRDefault="00EB4686" w:rsidP="00BB4655">
            <w:pPr>
              <w:jc w:val="center"/>
              <w:rPr>
                <w:rFonts w:ascii="Bash" w:hAnsi="Bash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52D" w:rsidRDefault="0016352D" w:rsidP="0016352D">
      <w:pPr>
        <w:rPr>
          <w:rFonts w:ascii="Bash" w:hAnsi="Bash"/>
          <w:sz w:val="18"/>
          <w:szCs w:val="18"/>
        </w:rPr>
      </w:pPr>
    </w:p>
    <w:p w:rsidR="0016352D" w:rsidRDefault="0016352D" w:rsidP="0016352D">
      <w:pPr>
        <w:rPr>
          <w:b/>
          <w:sz w:val="28"/>
          <w:szCs w:val="28"/>
        </w:rPr>
      </w:pPr>
      <w:r>
        <w:rPr>
          <w:rFonts w:ascii="Bash" w:hAnsi="Bash"/>
          <w:sz w:val="18"/>
          <w:szCs w:val="18"/>
        </w:rPr>
        <w:t xml:space="preserve">            </w:t>
      </w:r>
      <w:r w:rsidR="00812C69">
        <w:rPr>
          <w:rFonts w:ascii="Bash" w:hAnsi="Bash"/>
          <w:sz w:val="18"/>
          <w:szCs w:val="18"/>
        </w:rPr>
        <w:t xml:space="preserve">   </w:t>
      </w:r>
      <w:r>
        <w:rPr>
          <w:rFonts w:ascii="Bash" w:hAnsi="Bash"/>
          <w:sz w:val="18"/>
          <w:szCs w:val="18"/>
        </w:rPr>
        <w:t xml:space="preserve">    </w:t>
      </w:r>
      <w:r>
        <w:rPr>
          <w:rFonts w:ascii="TimBashk" w:hAnsi="TimBashk"/>
          <w:b/>
          <w:sz w:val="28"/>
          <w:szCs w:val="28"/>
        </w:rPr>
        <w:t xml:space="preserve">?АРАР </w:t>
      </w:r>
      <w:r>
        <w:rPr>
          <w:rFonts w:ascii="TimBashk" w:hAnsi="TimBashk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  <w:t xml:space="preserve">           </w:t>
      </w:r>
      <w:r>
        <w:rPr>
          <w:rFonts w:ascii="Bash" w:hAnsi="Bash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 </w:t>
      </w:r>
    </w:p>
    <w:p w:rsidR="0016352D" w:rsidRDefault="0016352D" w:rsidP="0016352D">
      <w:pPr>
        <w:rPr>
          <w:b/>
          <w:sz w:val="28"/>
          <w:szCs w:val="28"/>
        </w:rPr>
      </w:pPr>
    </w:p>
    <w:p w:rsidR="0016352D" w:rsidRDefault="0016352D" w:rsidP="0016352D">
      <w:pPr>
        <w:spacing w:line="360" w:lineRule="auto"/>
        <w:rPr>
          <w:sz w:val="28"/>
          <w:szCs w:val="28"/>
        </w:rPr>
      </w:pPr>
      <w:r>
        <w:t xml:space="preserve">    </w:t>
      </w:r>
      <w:r w:rsidR="00812C69">
        <w:t xml:space="preserve">   </w:t>
      </w:r>
      <w:r>
        <w:t xml:space="preserve">   </w:t>
      </w:r>
      <w:r w:rsidR="00E7302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73020">
        <w:rPr>
          <w:sz w:val="28"/>
          <w:szCs w:val="28"/>
        </w:rPr>
        <w:t>н</w:t>
      </w:r>
      <w:r w:rsidR="00A37F25">
        <w:rPr>
          <w:sz w:val="28"/>
          <w:szCs w:val="28"/>
        </w:rPr>
        <w:t>оябрь</w:t>
      </w:r>
      <w:r w:rsidR="0081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й.               </w:t>
      </w:r>
      <w:r w:rsidR="00812C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№ </w:t>
      </w:r>
      <w:r w:rsidR="00E73020">
        <w:rPr>
          <w:sz w:val="28"/>
          <w:szCs w:val="28"/>
        </w:rPr>
        <w:t>69</w:t>
      </w:r>
      <w:r w:rsidR="00812C69">
        <w:rPr>
          <w:sz w:val="28"/>
          <w:szCs w:val="28"/>
        </w:rPr>
        <w:t xml:space="preserve">            </w:t>
      </w:r>
      <w:r w:rsidR="00E73020">
        <w:rPr>
          <w:sz w:val="28"/>
          <w:szCs w:val="28"/>
        </w:rPr>
        <w:t xml:space="preserve"> </w:t>
      </w:r>
      <w:r w:rsidR="00812C69">
        <w:rPr>
          <w:sz w:val="28"/>
          <w:szCs w:val="28"/>
        </w:rPr>
        <w:t xml:space="preserve">             </w:t>
      </w:r>
      <w:r w:rsidR="00E73020">
        <w:rPr>
          <w:sz w:val="28"/>
          <w:szCs w:val="28"/>
        </w:rPr>
        <w:t>3</w:t>
      </w:r>
      <w:r w:rsidR="00812C69">
        <w:rPr>
          <w:sz w:val="28"/>
          <w:szCs w:val="28"/>
        </w:rPr>
        <w:t xml:space="preserve">0 </w:t>
      </w:r>
      <w:r w:rsidR="00E73020">
        <w:rPr>
          <w:sz w:val="28"/>
          <w:szCs w:val="28"/>
        </w:rPr>
        <w:t>но</w:t>
      </w:r>
      <w:r w:rsidR="00A37F25">
        <w:rPr>
          <w:sz w:val="28"/>
          <w:szCs w:val="28"/>
        </w:rPr>
        <w:t>ября</w:t>
      </w:r>
      <w:r w:rsidR="00812C69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</w:p>
    <w:p w:rsidR="0016352D" w:rsidRDefault="0016352D" w:rsidP="0016352D">
      <w:pPr>
        <w:jc w:val="both"/>
        <w:rPr>
          <w:color w:val="000000"/>
        </w:rPr>
      </w:pPr>
    </w:p>
    <w:p w:rsidR="00FD723A" w:rsidRDefault="00FD723A" w:rsidP="00FD723A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  <w:bookmarkStart w:id="0" w:name="_GoBack"/>
      <w:r w:rsidRPr="00FD723A">
        <w:rPr>
          <w:b/>
          <w:bCs/>
          <w:color w:val="3C3C3C"/>
          <w:sz w:val="28"/>
          <w:szCs w:val="28"/>
        </w:rPr>
        <w:t xml:space="preserve">Об утверждении требований к качеству предоставляемых услуг по погребению на территории </w:t>
      </w:r>
      <w:r>
        <w:rPr>
          <w:b/>
          <w:bCs/>
          <w:color w:val="3C3C3C"/>
          <w:sz w:val="28"/>
          <w:szCs w:val="28"/>
        </w:rPr>
        <w:t xml:space="preserve">сельского поселения </w:t>
      </w:r>
      <w:proofErr w:type="spellStart"/>
      <w:r w:rsidR="00EB4686">
        <w:rPr>
          <w:b/>
          <w:bCs/>
          <w:color w:val="3C3C3C"/>
          <w:sz w:val="28"/>
          <w:szCs w:val="28"/>
        </w:rPr>
        <w:t>Малоустьикинский</w:t>
      </w:r>
      <w:proofErr w:type="spellEnd"/>
      <w:r>
        <w:rPr>
          <w:b/>
          <w:bCs/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3C3C3C"/>
          <w:sz w:val="28"/>
          <w:szCs w:val="28"/>
        </w:rPr>
        <w:t>Мечетлинский</w:t>
      </w:r>
      <w:proofErr w:type="spellEnd"/>
      <w:r>
        <w:rPr>
          <w:b/>
          <w:bCs/>
          <w:color w:val="3C3C3C"/>
          <w:sz w:val="28"/>
          <w:szCs w:val="28"/>
        </w:rPr>
        <w:t xml:space="preserve"> район                 Республики Башкортостан</w:t>
      </w:r>
      <w:bookmarkEnd w:id="0"/>
    </w:p>
    <w:p w:rsidR="00812C69" w:rsidRPr="00FD723A" w:rsidRDefault="00812C69" w:rsidP="00FD723A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</w:p>
    <w:p w:rsidR="00FD723A" w:rsidRPr="00FD723A" w:rsidRDefault="00FD723A" w:rsidP="00812C69">
      <w:pPr>
        <w:shd w:val="clear" w:color="auto" w:fill="FFFFFF"/>
        <w:spacing w:after="150" w:line="360" w:lineRule="auto"/>
        <w:ind w:firstLine="708"/>
        <w:jc w:val="both"/>
        <w:rPr>
          <w:color w:val="3C3C3C"/>
          <w:sz w:val="28"/>
          <w:szCs w:val="28"/>
        </w:rPr>
      </w:pPr>
      <w:r w:rsidRPr="00FD723A">
        <w:rPr>
          <w:color w:val="3C3C3C"/>
          <w:sz w:val="28"/>
          <w:szCs w:val="28"/>
        </w:rPr>
        <w:t xml:space="preserve">Руководствуясь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 ст. 11 Устава </w:t>
      </w:r>
      <w:r w:rsidR="00812C69">
        <w:rPr>
          <w:color w:val="3C3C3C"/>
          <w:sz w:val="28"/>
          <w:szCs w:val="28"/>
        </w:rPr>
        <w:t xml:space="preserve">сельского поселения </w:t>
      </w:r>
      <w:proofErr w:type="spellStart"/>
      <w:r w:rsidR="00EB4686">
        <w:rPr>
          <w:color w:val="3C3C3C"/>
          <w:sz w:val="28"/>
          <w:szCs w:val="28"/>
        </w:rPr>
        <w:t>Малоустьикинский</w:t>
      </w:r>
      <w:proofErr w:type="spellEnd"/>
      <w:r w:rsidR="00812C69">
        <w:rPr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 w:rsidR="00812C69">
        <w:rPr>
          <w:color w:val="3C3C3C"/>
          <w:sz w:val="28"/>
          <w:szCs w:val="28"/>
        </w:rPr>
        <w:t>Мечетлинский</w:t>
      </w:r>
      <w:proofErr w:type="spellEnd"/>
      <w:r w:rsidR="00812C69">
        <w:rPr>
          <w:color w:val="3C3C3C"/>
          <w:sz w:val="28"/>
          <w:szCs w:val="28"/>
        </w:rPr>
        <w:t xml:space="preserve"> район Республики Башкортостан, </w:t>
      </w:r>
      <w:proofErr w:type="gramStart"/>
      <w:r w:rsidR="00812C69">
        <w:rPr>
          <w:color w:val="3C3C3C"/>
          <w:sz w:val="28"/>
          <w:szCs w:val="28"/>
        </w:rPr>
        <w:t>п</w:t>
      </w:r>
      <w:proofErr w:type="gramEnd"/>
      <w:r w:rsidR="00812C69">
        <w:rPr>
          <w:color w:val="3C3C3C"/>
          <w:sz w:val="28"/>
          <w:szCs w:val="28"/>
        </w:rPr>
        <w:t xml:space="preserve"> о с т а н о в л я ю:</w:t>
      </w:r>
    </w:p>
    <w:p w:rsidR="00FD723A" w:rsidRPr="00FD723A" w:rsidRDefault="00FD723A" w:rsidP="00812C69">
      <w:pPr>
        <w:shd w:val="clear" w:color="auto" w:fill="FFFFFF"/>
        <w:spacing w:after="150" w:line="360" w:lineRule="auto"/>
        <w:ind w:firstLine="708"/>
        <w:jc w:val="both"/>
        <w:rPr>
          <w:color w:val="3C3C3C"/>
          <w:sz w:val="28"/>
          <w:szCs w:val="28"/>
        </w:rPr>
      </w:pPr>
      <w:r w:rsidRPr="00FD723A">
        <w:rPr>
          <w:color w:val="3C3C3C"/>
          <w:sz w:val="28"/>
          <w:szCs w:val="28"/>
        </w:rPr>
        <w:t xml:space="preserve">1. Утвердить требования к качеству предоставляемых услуг по погребению на территории </w:t>
      </w:r>
      <w:r w:rsidR="00812C69">
        <w:rPr>
          <w:color w:val="3C3C3C"/>
          <w:sz w:val="28"/>
          <w:szCs w:val="28"/>
        </w:rPr>
        <w:t xml:space="preserve">сельского поселения </w:t>
      </w:r>
      <w:proofErr w:type="spellStart"/>
      <w:r w:rsidR="00EB4686">
        <w:rPr>
          <w:color w:val="3C3C3C"/>
          <w:sz w:val="28"/>
          <w:szCs w:val="28"/>
        </w:rPr>
        <w:t>Малоустьикинский</w:t>
      </w:r>
      <w:proofErr w:type="spellEnd"/>
      <w:r w:rsidR="00812C69">
        <w:rPr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 w:rsidR="00812C69">
        <w:rPr>
          <w:color w:val="3C3C3C"/>
          <w:sz w:val="28"/>
          <w:szCs w:val="28"/>
        </w:rPr>
        <w:t>Мечетлинский</w:t>
      </w:r>
      <w:proofErr w:type="spellEnd"/>
      <w:r w:rsidR="00812C69">
        <w:rPr>
          <w:color w:val="3C3C3C"/>
          <w:sz w:val="28"/>
          <w:szCs w:val="28"/>
        </w:rPr>
        <w:t xml:space="preserve"> район Республики Башкортостан</w:t>
      </w:r>
      <w:r w:rsidR="00812C69" w:rsidRPr="00FD723A">
        <w:rPr>
          <w:color w:val="3C3C3C"/>
          <w:sz w:val="28"/>
          <w:szCs w:val="28"/>
        </w:rPr>
        <w:t xml:space="preserve"> </w:t>
      </w:r>
      <w:r w:rsidRPr="00FD723A">
        <w:rPr>
          <w:color w:val="3C3C3C"/>
          <w:sz w:val="28"/>
          <w:szCs w:val="28"/>
        </w:rPr>
        <w:t>согласно приложению.</w:t>
      </w:r>
      <w:r w:rsidRPr="00FD723A">
        <w:rPr>
          <w:color w:val="3C3C3C"/>
          <w:sz w:val="28"/>
          <w:szCs w:val="28"/>
        </w:rPr>
        <w:br/>
      </w:r>
      <w:r w:rsidR="00812C69">
        <w:rPr>
          <w:color w:val="3C3C3C"/>
          <w:sz w:val="28"/>
          <w:szCs w:val="28"/>
        </w:rPr>
        <w:t xml:space="preserve">         </w:t>
      </w:r>
      <w:r w:rsidRPr="00FD723A">
        <w:rPr>
          <w:color w:val="3C3C3C"/>
          <w:sz w:val="28"/>
          <w:szCs w:val="28"/>
        </w:rPr>
        <w:t xml:space="preserve">2. </w:t>
      </w:r>
      <w:proofErr w:type="gramStart"/>
      <w:r w:rsidRPr="00FD723A">
        <w:rPr>
          <w:color w:val="3C3C3C"/>
          <w:sz w:val="28"/>
          <w:szCs w:val="28"/>
        </w:rPr>
        <w:t>Контроль за</w:t>
      </w:r>
      <w:proofErr w:type="gramEnd"/>
      <w:r w:rsidRPr="00FD723A">
        <w:rPr>
          <w:color w:val="3C3C3C"/>
          <w:sz w:val="28"/>
          <w:szCs w:val="28"/>
        </w:rPr>
        <w:t xml:space="preserve"> исполнением </w:t>
      </w:r>
      <w:r w:rsidR="00812C69">
        <w:rPr>
          <w:color w:val="3C3C3C"/>
          <w:sz w:val="28"/>
          <w:szCs w:val="28"/>
        </w:rPr>
        <w:t xml:space="preserve">настоящего </w:t>
      </w:r>
      <w:r w:rsidRPr="00FD723A">
        <w:rPr>
          <w:color w:val="3C3C3C"/>
          <w:sz w:val="28"/>
          <w:szCs w:val="28"/>
        </w:rPr>
        <w:t xml:space="preserve">постановления </w:t>
      </w:r>
      <w:r w:rsidR="00812C69">
        <w:rPr>
          <w:color w:val="3C3C3C"/>
          <w:sz w:val="28"/>
          <w:szCs w:val="28"/>
        </w:rPr>
        <w:t>оставляю за собой.</w:t>
      </w:r>
    </w:p>
    <w:p w:rsidR="00FD723A" w:rsidRDefault="00FD723A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  <w:r w:rsidRPr="00FD723A">
        <w:rPr>
          <w:color w:val="3C3C3C"/>
          <w:sz w:val="20"/>
          <w:szCs w:val="20"/>
        </w:rPr>
        <w:t> </w:t>
      </w: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Глава сельского поселения                                                                  </w:t>
      </w:r>
      <w:r w:rsidR="00EB4686">
        <w:rPr>
          <w:color w:val="3C3C3C"/>
          <w:sz w:val="28"/>
          <w:szCs w:val="28"/>
        </w:rPr>
        <w:t xml:space="preserve">С.А. </w:t>
      </w:r>
      <w:proofErr w:type="spellStart"/>
      <w:r w:rsidR="00EB4686">
        <w:rPr>
          <w:color w:val="3C3C3C"/>
          <w:sz w:val="28"/>
          <w:szCs w:val="28"/>
        </w:rPr>
        <w:t>Гуштюк</w:t>
      </w:r>
      <w:proofErr w:type="spellEnd"/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</w:p>
    <w:p w:rsidR="00FD723A" w:rsidRDefault="00FD723A" w:rsidP="00CB35FA">
      <w:pPr>
        <w:shd w:val="clear" w:color="auto" w:fill="FFFFFF"/>
        <w:spacing w:after="150"/>
        <w:jc w:val="right"/>
        <w:rPr>
          <w:color w:val="3C3C3C"/>
          <w:sz w:val="20"/>
          <w:szCs w:val="20"/>
        </w:rPr>
      </w:pPr>
      <w:r w:rsidRPr="00FD723A">
        <w:rPr>
          <w:color w:val="3C3C3C"/>
          <w:sz w:val="20"/>
          <w:szCs w:val="20"/>
        </w:rPr>
        <w:lastRenderedPageBreak/>
        <w:br/>
        <w:t>Приложение </w:t>
      </w:r>
      <w:r w:rsidRPr="00FD723A">
        <w:rPr>
          <w:color w:val="3C3C3C"/>
          <w:sz w:val="20"/>
          <w:szCs w:val="20"/>
        </w:rPr>
        <w:br/>
        <w:t xml:space="preserve">к постановлению </w:t>
      </w:r>
      <w:r w:rsidR="00812C69">
        <w:rPr>
          <w:color w:val="3C3C3C"/>
          <w:sz w:val="20"/>
          <w:szCs w:val="20"/>
        </w:rPr>
        <w:br/>
        <w:t xml:space="preserve">сельского поселения                                                                                                                                                            </w:t>
      </w:r>
      <w:proofErr w:type="spellStart"/>
      <w:r w:rsidR="00EB4686">
        <w:rPr>
          <w:color w:val="3C3C3C"/>
          <w:sz w:val="20"/>
          <w:szCs w:val="20"/>
        </w:rPr>
        <w:t>Малоустьикинский</w:t>
      </w:r>
      <w:proofErr w:type="spellEnd"/>
      <w:r w:rsidR="00812C69">
        <w:rPr>
          <w:color w:val="3C3C3C"/>
          <w:sz w:val="20"/>
          <w:szCs w:val="20"/>
        </w:rPr>
        <w:t xml:space="preserve"> сельсовет</w:t>
      </w:r>
      <w:r w:rsidRPr="00FD723A">
        <w:rPr>
          <w:color w:val="3C3C3C"/>
          <w:sz w:val="20"/>
          <w:szCs w:val="20"/>
        </w:rPr>
        <w:br/>
        <w:t xml:space="preserve">от </w:t>
      </w:r>
      <w:r w:rsidR="00E73020">
        <w:rPr>
          <w:color w:val="3C3C3C"/>
          <w:sz w:val="20"/>
          <w:szCs w:val="20"/>
        </w:rPr>
        <w:t>30</w:t>
      </w:r>
      <w:r w:rsidRPr="00FD723A">
        <w:rPr>
          <w:color w:val="3C3C3C"/>
          <w:sz w:val="20"/>
          <w:szCs w:val="20"/>
        </w:rPr>
        <w:t xml:space="preserve"> </w:t>
      </w:r>
      <w:r w:rsidR="00E73020">
        <w:rPr>
          <w:color w:val="3C3C3C"/>
          <w:sz w:val="20"/>
          <w:szCs w:val="20"/>
        </w:rPr>
        <w:t>н</w:t>
      </w:r>
      <w:r w:rsidR="00812C69">
        <w:rPr>
          <w:color w:val="3C3C3C"/>
          <w:sz w:val="20"/>
          <w:szCs w:val="20"/>
        </w:rPr>
        <w:t>оября</w:t>
      </w:r>
      <w:r w:rsidRPr="00FD723A">
        <w:rPr>
          <w:color w:val="3C3C3C"/>
          <w:sz w:val="20"/>
          <w:szCs w:val="20"/>
        </w:rPr>
        <w:t xml:space="preserve"> 2018 г. № </w:t>
      </w:r>
      <w:r w:rsidR="00E73020">
        <w:rPr>
          <w:color w:val="3C3C3C"/>
          <w:sz w:val="20"/>
          <w:szCs w:val="20"/>
        </w:rPr>
        <w:t>63</w:t>
      </w:r>
    </w:p>
    <w:p w:rsidR="00812C69" w:rsidRPr="00FD723A" w:rsidRDefault="00812C69" w:rsidP="00812C69">
      <w:pPr>
        <w:shd w:val="clear" w:color="auto" w:fill="FFFFFF"/>
        <w:spacing w:after="150"/>
        <w:ind w:hanging="426"/>
        <w:jc w:val="right"/>
        <w:rPr>
          <w:color w:val="3C3C3C"/>
          <w:sz w:val="20"/>
          <w:szCs w:val="20"/>
        </w:rPr>
      </w:pPr>
    </w:p>
    <w:p w:rsidR="00FD723A" w:rsidRPr="00FD723A" w:rsidRDefault="00FD723A" w:rsidP="00FD723A">
      <w:pPr>
        <w:shd w:val="clear" w:color="auto" w:fill="FFFFFF"/>
        <w:spacing w:after="150"/>
        <w:ind w:hanging="426"/>
        <w:jc w:val="center"/>
        <w:rPr>
          <w:color w:val="3C3C3C"/>
        </w:rPr>
      </w:pPr>
      <w:r w:rsidRPr="00FD723A">
        <w:rPr>
          <w:b/>
          <w:bCs/>
          <w:color w:val="3C3C3C"/>
        </w:rPr>
        <w:t>ТРЕБОВАНИЯ</w:t>
      </w:r>
      <w:r w:rsidRPr="00FD723A">
        <w:rPr>
          <w:color w:val="3C3C3C"/>
        </w:rPr>
        <w:br/>
      </w:r>
      <w:r w:rsidRPr="00FD723A">
        <w:rPr>
          <w:b/>
          <w:bCs/>
          <w:color w:val="3C3C3C"/>
        </w:rPr>
        <w:t xml:space="preserve">к качеству предоставляемых услуг по погребению на территории </w:t>
      </w:r>
      <w:r w:rsidR="00CB35FA">
        <w:rPr>
          <w:b/>
          <w:bCs/>
          <w:color w:val="3C3C3C"/>
        </w:rPr>
        <w:t xml:space="preserve">сельского поселения </w:t>
      </w:r>
      <w:proofErr w:type="spellStart"/>
      <w:r w:rsidR="00EB4686">
        <w:rPr>
          <w:b/>
          <w:bCs/>
          <w:color w:val="3C3C3C"/>
        </w:rPr>
        <w:t>Малоустьикинский</w:t>
      </w:r>
      <w:proofErr w:type="spellEnd"/>
      <w:r w:rsidR="00CB35FA">
        <w:rPr>
          <w:b/>
          <w:bCs/>
          <w:color w:val="3C3C3C"/>
        </w:rPr>
        <w:t xml:space="preserve"> сельсовет муниципального района </w:t>
      </w:r>
      <w:proofErr w:type="spellStart"/>
      <w:r w:rsidR="00CB35FA">
        <w:rPr>
          <w:b/>
          <w:bCs/>
          <w:color w:val="3C3C3C"/>
        </w:rPr>
        <w:t>Мечетлинский</w:t>
      </w:r>
      <w:proofErr w:type="spellEnd"/>
      <w:r w:rsidR="00CB35FA">
        <w:rPr>
          <w:b/>
          <w:bCs/>
          <w:color w:val="3C3C3C"/>
        </w:rPr>
        <w:t xml:space="preserve"> район       Республики Башкортостан</w:t>
      </w:r>
    </w:p>
    <w:p w:rsidR="00CB35FA" w:rsidRDefault="00FD723A" w:rsidP="00CB35FA">
      <w:pPr>
        <w:pStyle w:val="a5"/>
        <w:numPr>
          <w:ilvl w:val="0"/>
          <w:numId w:val="1"/>
        </w:numPr>
        <w:shd w:val="clear" w:color="auto" w:fill="FFFFFF"/>
        <w:ind w:left="0" w:firstLine="708"/>
        <w:jc w:val="both"/>
        <w:rPr>
          <w:color w:val="3C3C3C"/>
        </w:rPr>
      </w:pPr>
      <w:r w:rsidRPr="00CB35FA">
        <w:rPr>
          <w:color w:val="3C3C3C"/>
        </w:rPr>
        <w:t>Качество ритуальных услуг, предоставляемых согласно гарантированному перечню услуг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в сфере похоронного дела. </w:t>
      </w:r>
      <w:r w:rsidR="00CB35FA">
        <w:rPr>
          <w:color w:val="3C3C3C"/>
        </w:rPr>
        <w:t xml:space="preserve"> </w:t>
      </w:r>
    </w:p>
    <w:p w:rsidR="00FD723A" w:rsidRDefault="00CB35FA" w:rsidP="00CB35FA">
      <w:pPr>
        <w:shd w:val="clear" w:color="auto" w:fill="FFFFFF"/>
        <w:jc w:val="both"/>
        <w:rPr>
          <w:color w:val="3C3C3C"/>
        </w:rPr>
      </w:pPr>
      <w:r w:rsidRPr="00CB35FA">
        <w:rPr>
          <w:color w:val="3C3C3C"/>
        </w:rPr>
        <w:t xml:space="preserve">                                                      </w:t>
      </w:r>
      <w:r w:rsidR="00FD723A" w:rsidRPr="00CB35FA">
        <w:rPr>
          <w:color w:val="3C3C3C"/>
        </w:rPr>
        <w:br/>
      </w:r>
      <w:r w:rsidRPr="00CB35FA">
        <w:rPr>
          <w:color w:val="3C3C3C"/>
        </w:rPr>
        <w:t xml:space="preserve">           </w:t>
      </w:r>
      <w:r w:rsidR="00FD723A" w:rsidRPr="00CB35FA">
        <w:rPr>
          <w:color w:val="3C3C3C"/>
        </w:rPr>
        <w:t>2. Требования к качеству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</w:t>
      </w:r>
    </w:p>
    <w:p w:rsidR="00CB35FA" w:rsidRPr="00CB35FA" w:rsidRDefault="00CB35FA" w:rsidP="00CB35FA">
      <w:pPr>
        <w:shd w:val="clear" w:color="auto" w:fill="FFFFFF"/>
        <w:jc w:val="both"/>
        <w:rPr>
          <w:color w:val="3C3C3C"/>
        </w:rPr>
      </w:pPr>
    </w:p>
    <w:tbl>
      <w:tblPr>
        <w:tblW w:w="9923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3401"/>
        <w:gridCol w:w="5647"/>
      </w:tblGrid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ind w:left="-166" w:right="-283" w:hanging="260"/>
              <w:jc w:val="center"/>
            </w:pPr>
            <w:r w:rsidRPr="00FD723A">
              <w:rPr>
                <w:b/>
                <w:bCs/>
              </w:rPr>
              <w:t xml:space="preserve">№ </w:t>
            </w:r>
            <w:proofErr w:type="gramStart"/>
            <w:r w:rsidRPr="00FD723A">
              <w:rPr>
                <w:b/>
                <w:bCs/>
              </w:rPr>
              <w:t>п</w:t>
            </w:r>
            <w:proofErr w:type="gramEnd"/>
            <w:r w:rsidRPr="00FD723A">
              <w:rPr>
                <w:b/>
                <w:bCs/>
              </w:rPr>
              <w:t>/п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Наименование услуги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Требование к качеству предоставляемых услуг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right="-166" w:hanging="24"/>
              <w:jc w:val="center"/>
            </w:pPr>
            <w:r w:rsidRPr="00FD723A">
              <w:t>1.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jc w:val="center"/>
            </w:pPr>
            <w:r w:rsidRPr="00FD723A">
              <w:t>Оформление документов, необходимых для погребения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ind w:left="95" w:right="118" w:firstLine="95"/>
              <w:jc w:val="both"/>
            </w:pPr>
            <w:r w:rsidRPr="00FD723A">
              <w:t>- получение медицинского свидетельства о смерти в учреждениях здравоохранения;</w:t>
            </w:r>
          </w:p>
          <w:p w:rsidR="00FD723A" w:rsidRPr="00FD723A" w:rsidRDefault="00FD723A" w:rsidP="00CB35FA">
            <w:pPr>
              <w:spacing w:after="150"/>
              <w:ind w:left="95" w:right="118"/>
              <w:jc w:val="both"/>
            </w:pPr>
            <w:proofErr w:type="gramStart"/>
            <w:r w:rsidRPr="00FD723A">
              <w:t xml:space="preserve"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FD723A">
              <w:t>ЗАГСа</w:t>
            </w:r>
            <w:proofErr w:type="spellEnd"/>
            <w:r w:rsidRPr="00FD723A">
              <w:t>;</w:t>
            </w:r>
            <w:proofErr w:type="gramEnd"/>
          </w:p>
          <w:p w:rsidR="00FD723A" w:rsidRPr="00FD723A" w:rsidRDefault="00FD723A" w:rsidP="00CB35FA">
            <w:pPr>
              <w:spacing w:after="150"/>
              <w:ind w:firstLine="95"/>
              <w:jc w:val="both"/>
            </w:pPr>
            <w:r w:rsidRPr="00FD723A">
              <w:t>- составление счета-заказа на услуги по погребению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2.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jc w:val="center"/>
            </w:pPr>
            <w:r w:rsidRPr="00FD723A">
              <w:t>Предоставление и</w:t>
            </w:r>
            <w:r w:rsidR="00CB35FA">
              <w:t xml:space="preserve"> доставка гроба и других предме</w:t>
            </w:r>
            <w:r w:rsidRPr="00FD723A">
              <w:t>тов, необходимых для погребения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Предоставление ритуальных принадлежностей: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 гроб соответствующих размеров  (из пиломатериала обрезного мягких пород древесины (сосна, ель) толщиной 25 мм) без обивки,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 подушка,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</w:t>
            </w:r>
            <w:r w:rsidR="00CB4A8F">
              <w:t xml:space="preserve"> </w:t>
            </w:r>
            <w:r w:rsidRPr="00FD723A">
              <w:t>покрывало.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3.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4"/>
              <w:jc w:val="center"/>
            </w:pPr>
            <w:r w:rsidRPr="00FD723A">
              <w:t>Перевозка тела (останков) на кладбище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 xml:space="preserve">- перевозка надмогильного сооружения (креста) до </w:t>
            </w:r>
            <w:r w:rsidRPr="00FD723A">
              <w:lastRenderedPageBreak/>
              <w:t>места захоронения (при предоставлении родственниками);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переноска гроба с телом умершего до места захоронения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lastRenderedPageBreak/>
              <w:t>4.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Погребение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рытье могилы с расчисткой места захоронения от снега в зимнее время;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снятие гроба с телом умершего с автокатафалка и перенос до места захоронения;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забивка крышки гроба и опускание гроба в могилу;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засыпка могилы и устройство надмогильного холма,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установка надмогильного сооружения (креста) (при предоставлении родственниками);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proofErr w:type="gramStart"/>
            <w:r w:rsidRPr="00FD723A">
              <w:t>- предоставление и установка регистрационной таблички на могиле с указанием фамилии, имени, отчества, даты жизни покойного и регистрационного номера могилы (при отсутствии предоставленного родственниками надмогильного сооружения (креста)</w:t>
            </w:r>
            <w:proofErr w:type="gramEnd"/>
          </w:p>
        </w:tc>
      </w:tr>
    </w:tbl>
    <w:p w:rsidR="001E59B5" w:rsidRDefault="00CB4A8F" w:rsidP="00CB4A8F">
      <w:pPr>
        <w:pStyle w:val="a5"/>
        <w:shd w:val="clear" w:color="auto" w:fill="FFFFFF"/>
        <w:ind w:left="0"/>
        <w:jc w:val="both"/>
        <w:rPr>
          <w:color w:val="3C3C3C"/>
        </w:rPr>
      </w:pPr>
      <w:r>
        <w:rPr>
          <w:color w:val="3C3C3C"/>
        </w:rPr>
        <w:t xml:space="preserve">        </w:t>
      </w:r>
    </w:p>
    <w:p w:rsidR="00CB4A8F" w:rsidRDefault="001E59B5" w:rsidP="00CB4A8F">
      <w:pPr>
        <w:pStyle w:val="a5"/>
        <w:shd w:val="clear" w:color="auto" w:fill="FFFFFF"/>
        <w:ind w:left="0"/>
        <w:jc w:val="both"/>
        <w:rPr>
          <w:color w:val="3C3C3C"/>
        </w:rPr>
      </w:pPr>
      <w:r>
        <w:rPr>
          <w:color w:val="3C3C3C"/>
        </w:rPr>
        <w:t xml:space="preserve">         </w:t>
      </w:r>
      <w:r w:rsidR="00CB4A8F">
        <w:rPr>
          <w:color w:val="3C3C3C"/>
        </w:rPr>
        <w:t xml:space="preserve"> 3.</w:t>
      </w:r>
      <w:r w:rsidR="00FD723A" w:rsidRPr="00CB4A8F">
        <w:rPr>
          <w:color w:val="3C3C3C"/>
        </w:rPr>
        <w:t>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</w:t>
      </w:r>
      <w:r w:rsidR="00CB4A8F" w:rsidRPr="00CB4A8F">
        <w:rPr>
          <w:color w:val="3C3C3C"/>
        </w:rPr>
        <w:t xml:space="preserve"> </w:t>
      </w:r>
      <w:r w:rsidR="00FD723A" w:rsidRPr="00CB4A8F">
        <w:rPr>
          <w:color w:val="3C3C3C"/>
        </w:rPr>
        <w:t>умершего.</w:t>
      </w:r>
    </w:p>
    <w:p w:rsidR="00CB4A8F" w:rsidRDefault="00FD723A" w:rsidP="00CB4A8F">
      <w:pPr>
        <w:shd w:val="clear" w:color="auto" w:fill="FFFFFF"/>
        <w:jc w:val="both"/>
        <w:rPr>
          <w:color w:val="3C3C3C"/>
        </w:rPr>
      </w:pPr>
      <w:r w:rsidRPr="00CB4A8F">
        <w:rPr>
          <w:color w:val="3C3C3C"/>
        </w:rPr>
        <w:br/>
      </w:r>
      <w:r w:rsidR="00CB4A8F" w:rsidRPr="00CB4A8F">
        <w:rPr>
          <w:color w:val="3C3C3C"/>
        </w:rPr>
        <w:t xml:space="preserve">         </w:t>
      </w:r>
      <w:r w:rsidRPr="00CB4A8F">
        <w:rPr>
          <w:color w:val="3C3C3C"/>
        </w:rPr>
        <w:t>4. Оплата стоимости услуг, предоставляемых сверх гарантированного перечня услуг по погребению (по согласованию), производится за счет средств лица, взявшего на себя обязанность осуществить погребение умершего.</w:t>
      </w:r>
    </w:p>
    <w:p w:rsidR="00FD723A" w:rsidRDefault="00FD723A" w:rsidP="00CB4A8F">
      <w:pPr>
        <w:shd w:val="clear" w:color="auto" w:fill="FFFFFF"/>
        <w:jc w:val="both"/>
        <w:rPr>
          <w:color w:val="3C3C3C"/>
        </w:rPr>
      </w:pPr>
      <w:r w:rsidRPr="00CB4A8F">
        <w:rPr>
          <w:color w:val="3C3C3C"/>
        </w:rPr>
        <w:br/>
      </w:r>
      <w:r w:rsidR="00CB4A8F" w:rsidRPr="00CB4A8F">
        <w:rPr>
          <w:color w:val="3C3C3C"/>
        </w:rPr>
        <w:t xml:space="preserve">        </w:t>
      </w:r>
      <w:r w:rsidRPr="00CB4A8F">
        <w:rPr>
          <w:color w:val="3C3C3C"/>
        </w:rPr>
        <w:t>5. Требования к качеству услуг, предоставляемых согласно гарантированному перечню услуг по погребению умершего, не имеющего супруга, близких родственников, законного представителя или иных лиц, взявших на себя обязанности по погребению умершего:</w:t>
      </w:r>
    </w:p>
    <w:p w:rsidR="00CB4A8F" w:rsidRPr="00CB4A8F" w:rsidRDefault="00CB4A8F" w:rsidP="00CB4A8F">
      <w:pPr>
        <w:shd w:val="clear" w:color="auto" w:fill="FFFFFF"/>
        <w:jc w:val="both"/>
        <w:rPr>
          <w:color w:val="3C3C3C"/>
        </w:rPr>
      </w:pPr>
    </w:p>
    <w:tbl>
      <w:tblPr>
        <w:tblW w:w="99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3402"/>
        <w:gridCol w:w="5670"/>
      </w:tblGrid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right="-130" w:hanging="284"/>
              <w:jc w:val="center"/>
            </w:pPr>
            <w:r w:rsidRPr="00FD723A">
              <w:rPr>
                <w:b/>
                <w:bCs/>
              </w:rPr>
              <w:t xml:space="preserve">№ </w:t>
            </w:r>
            <w:proofErr w:type="gramStart"/>
            <w:r w:rsidRPr="00FD723A">
              <w:rPr>
                <w:b/>
                <w:bCs/>
              </w:rPr>
              <w:t>п</w:t>
            </w:r>
            <w:proofErr w:type="gramEnd"/>
            <w:r w:rsidRPr="00FD723A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Наименование услуги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Требование к качеству предоставляемых услуг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1E59B5" w:rsidP="001E59B5">
            <w:pPr>
              <w:spacing w:after="150"/>
              <w:ind w:left="225" w:hanging="651"/>
              <w:jc w:val="center"/>
            </w:pPr>
            <w:r>
              <w:t xml:space="preserve">        </w:t>
            </w:r>
            <w:r w:rsidR="00FD723A" w:rsidRPr="00FD723A">
              <w:t>Оформление документов, необходимых для погребения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получение медицинского свидетельства о смерти в учреждениях здравоохранения;</w:t>
            </w:r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proofErr w:type="gramStart"/>
            <w:r w:rsidRPr="00FD723A">
              <w:t xml:space="preserve"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FD723A">
              <w:t>ЗАГСа</w:t>
            </w:r>
            <w:proofErr w:type="spellEnd"/>
            <w:r w:rsidRPr="00FD723A">
              <w:t>;</w:t>
            </w:r>
            <w:proofErr w:type="gramEnd"/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оформление разрешения на погребение в администрац</w:t>
            </w:r>
            <w:r w:rsidR="001E59B5">
              <w:t>ии сельского поселения</w:t>
            </w:r>
            <w:proofErr w:type="gramStart"/>
            <w:r w:rsidR="001E59B5">
              <w:t xml:space="preserve"> </w:t>
            </w:r>
            <w:r w:rsidRPr="00FD723A">
              <w:t>;</w:t>
            </w:r>
            <w:proofErr w:type="gramEnd"/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оформление документов, необходимых для получения возмещения стоимости гарантированных услуг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lastRenderedPageBreak/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center"/>
            </w:pPr>
            <w:r w:rsidRPr="00FD723A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Предоставление ритуальных принадлежностей: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гроб соответствующих размеров (из пиломатериала обрезного мягких пород древесины (сосна, ель) толщиной 25 мм) без обивки;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подушка,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-покрывало,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саван.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259"/>
              <w:jc w:val="center"/>
            </w:pPr>
            <w:r w:rsidRPr="00FD723A">
              <w:t>Перевозка тела (останков) умершего на кладбище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переноска гроба с телом умершего до места захоронения.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Погребение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рытье могилы с расчисткой места захоронения от снега в зимнее время;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снятие гроба с телом умершего автокатафалка и перенос до места захоронения;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забивка крышки гроба и опускание гроба в могилу;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засыпка могилы и устройство надмогильного холма;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регистрация захоронения в адм</w:t>
            </w:r>
            <w:r w:rsidR="0037264B">
              <w:t xml:space="preserve">инистрации сельского поселения </w:t>
            </w:r>
          </w:p>
        </w:tc>
      </w:tr>
    </w:tbl>
    <w:p w:rsidR="00FD723A" w:rsidRPr="00FD723A" w:rsidRDefault="00FD723A" w:rsidP="00FD723A">
      <w:pPr>
        <w:shd w:val="clear" w:color="auto" w:fill="FFFFFF"/>
        <w:spacing w:after="150"/>
        <w:ind w:hanging="426"/>
        <w:jc w:val="both"/>
        <w:rPr>
          <w:rFonts w:eastAsiaTheme="minorHAnsi"/>
          <w:sz w:val="28"/>
          <w:szCs w:val="22"/>
          <w:lang w:eastAsia="en-US"/>
        </w:rPr>
      </w:pPr>
      <w:r w:rsidRPr="00FD723A">
        <w:rPr>
          <w:color w:val="3C3C3C"/>
          <w:sz w:val="20"/>
          <w:szCs w:val="20"/>
        </w:rPr>
        <w:t> </w:t>
      </w:r>
    </w:p>
    <w:p w:rsidR="0016352D" w:rsidRPr="00FD723A" w:rsidRDefault="0016352D" w:rsidP="00FD723A">
      <w:pPr>
        <w:jc w:val="center"/>
        <w:rPr>
          <w:sz w:val="20"/>
          <w:szCs w:val="20"/>
        </w:rPr>
      </w:pPr>
    </w:p>
    <w:sectPr w:rsidR="0016352D" w:rsidRPr="00FD723A" w:rsidSect="00FD72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D29"/>
    <w:multiLevelType w:val="hybridMultilevel"/>
    <w:tmpl w:val="B9A43F14"/>
    <w:lvl w:ilvl="0" w:tplc="D1CAEF58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52302"/>
    <w:multiLevelType w:val="hybridMultilevel"/>
    <w:tmpl w:val="DE8AF346"/>
    <w:lvl w:ilvl="0" w:tplc="DF7A0C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F88"/>
    <w:rsid w:val="000D5F64"/>
    <w:rsid w:val="0016352D"/>
    <w:rsid w:val="001E59B5"/>
    <w:rsid w:val="001E6282"/>
    <w:rsid w:val="00253F88"/>
    <w:rsid w:val="0037264B"/>
    <w:rsid w:val="003D1F41"/>
    <w:rsid w:val="004B047B"/>
    <w:rsid w:val="006E16E4"/>
    <w:rsid w:val="00812C69"/>
    <w:rsid w:val="00A37F25"/>
    <w:rsid w:val="00A42345"/>
    <w:rsid w:val="00CB35FA"/>
    <w:rsid w:val="00CB4A8F"/>
    <w:rsid w:val="00E73020"/>
    <w:rsid w:val="00EA0D91"/>
    <w:rsid w:val="00EB4686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D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4686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52D"/>
    <w:pPr>
      <w:widowControl w:val="0"/>
      <w:snapToGrid w:val="0"/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5F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B4686"/>
    <w:rPr>
      <w:rFonts w:ascii="TimBashk" w:eastAsia="Times New Roman" w:hAnsi="TimBashk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52D"/>
    <w:pPr>
      <w:widowControl w:val="0"/>
      <w:snapToGrid w:val="0"/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Selsovet</cp:lastModifiedBy>
  <cp:revision>13</cp:revision>
  <cp:lastPrinted>2018-12-13T04:11:00Z</cp:lastPrinted>
  <dcterms:created xsi:type="dcterms:W3CDTF">2018-02-08T11:54:00Z</dcterms:created>
  <dcterms:modified xsi:type="dcterms:W3CDTF">2018-12-13T04:22:00Z</dcterms:modified>
</cp:coreProperties>
</file>